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540BDF">
      <w:pPr>
        <w:ind w:right="1245"/>
        <w:contextualSpacing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540BDF" w:rsidRDefault="00B72826" w:rsidP="00540BDF">
      <w:pPr>
        <w:jc w:val="center"/>
        <w:rPr>
          <w:rStyle w:val="Zag11"/>
          <w:rFonts w:ascii="Times New Roman" w:hAnsi="Times New Roman"/>
          <w:b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0C0AC0">
        <w:rPr>
          <w:rFonts w:ascii="Times New Roman" w:hAnsi="Times New Roman"/>
          <w:b/>
          <w:sz w:val="24"/>
          <w:szCs w:val="24"/>
          <w:lang w:val="tt-RU"/>
        </w:rPr>
        <w:t>Музыка</w:t>
      </w:r>
      <w:r w:rsidR="00540BDF">
        <w:rPr>
          <w:rFonts w:ascii="Times New Roman" w:hAnsi="Times New Roman"/>
          <w:b/>
          <w:sz w:val="24"/>
          <w:szCs w:val="24"/>
          <w:lang w:val="tt-RU"/>
        </w:rPr>
        <w:t>,</w:t>
      </w:r>
      <w:r w:rsidR="008A1998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A7041E">
        <w:rPr>
          <w:rFonts w:ascii="Times New Roman" w:hAnsi="Times New Roman"/>
          <w:b/>
          <w:bCs/>
          <w:sz w:val="24"/>
          <w:szCs w:val="24"/>
        </w:rPr>
        <w:t>класс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4111"/>
        <w:gridCol w:w="4819"/>
        <w:gridCol w:w="1560"/>
      </w:tblGrid>
      <w:tr w:rsidR="00B72826" w:rsidRPr="00C928E6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8A1998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B72826" w:rsidRPr="00540BDF" w:rsidRDefault="00922974" w:rsidP="003A5037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40BDF">
              <w:rPr>
                <w:rStyle w:val="c2"/>
                <w:rFonts w:ascii="Times New Roman" w:eastAsiaTheme="majorEastAsia" w:hAnsi="Times New Roman"/>
                <w:b/>
                <w:color w:val="000000"/>
                <w:sz w:val="24"/>
                <w:szCs w:val="24"/>
                <w:lang w:val="tt-RU"/>
              </w:rPr>
              <w:t>Искиткеч лютня.</w:t>
            </w:r>
            <w:r w:rsidRPr="00540BD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540BDF" w:rsidRPr="00540BDF">
              <w:rPr>
                <w:rStyle w:val="c2"/>
                <w:rFonts w:ascii="Times New Roman" w:eastAsiaTheme="majorEastAsia" w:hAnsi="Times New Roman"/>
                <w:b/>
                <w:color w:val="000000"/>
                <w:sz w:val="24"/>
                <w:szCs w:val="24"/>
              </w:rPr>
              <w:t>Яңгыравыклы</w:t>
            </w:r>
            <w:proofErr w:type="spellEnd"/>
            <w:r w:rsidR="00540BDF" w:rsidRPr="00540BDF">
              <w:rPr>
                <w:rStyle w:val="c2"/>
                <w:rFonts w:ascii="Times New Roman" w:eastAsiaTheme="majorEastAsia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40BDF" w:rsidRPr="00540BDF">
              <w:rPr>
                <w:rStyle w:val="c2"/>
                <w:rFonts w:ascii="Times New Roman" w:eastAsiaTheme="majorEastAsia" w:hAnsi="Times New Roman"/>
                <w:b/>
                <w:color w:val="000000"/>
                <w:sz w:val="24"/>
                <w:szCs w:val="24"/>
              </w:rPr>
              <w:t>картиналар</w:t>
            </w:r>
            <w:proofErr w:type="spellEnd"/>
            <w:r w:rsidR="00540BDF" w:rsidRPr="00540BDF">
              <w:rPr>
                <w:rStyle w:val="c2"/>
                <w:rFonts w:ascii="Times New Roman" w:eastAsiaTheme="majorEastAsia" w:hAnsi="Times New Roman"/>
                <w:b/>
                <w:color w:val="000000"/>
                <w:sz w:val="24"/>
                <w:szCs w:val="24"/>
              </w:rPr>
              <w:t xml:space="preserve">. </w:t>
            </w:r>
            <w:proofErr w:type="spellStart"/>
            <w:r w:rsidR="00540BDF" w:rsidRPr="00540BDF">
              <w:rPr>
                <w:rStyle w:val="c2"/>
                <w:rFonts w:ascii="Times New Roman" w:eastAsiaTheme="majorEastAsia" w:hAnsi="Times New Roman"/>
                <w:b/>
                <w:color w:val="000000"/>
                <w:sz w:val="24"/>
                <w:szCs w:val="24"/>
              </w:rPr>
              <w:t>Материалны</w:t>
            </w:r>
            <w:proofErr w:type="spellEnd"/>
            <w:r w:rsidR="00540BDF" w:rsidRPr="00540BDF">
              <w:rPr>
                <w:rStyle w:val="c2"/>
                <w:rFonts w:ascii="Times New Roman" w:eastAsiaTheme="majorEastAsia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40BDF" w:rsidRPr="00540BDF">
              <w:rPr>
                <w:rStyle w:val="c2"/>
                <w:rFonts w:ascii="Times New Roman" w:eastAsiaTheme="majorEastAsia" w:hAnsi="Times New Roman"/>
                <w:b/>
                <w:color w:val="000000"/>
                <w:sz w:val="24"/>
                <w:szCs w:val="24"/>
              </w:rPr>
              <w:t>гомумиләштерү</w:t>
            </w:r>
            <w:proofErr w:type="spellEnd"/>
            <w:r w:rsidR="00540BDF" w:rsidRPr="00540BDF">
              <w:rPr>
                <w:rStyle w:val="c2"/>
                <w:rFonts w:ascii="Times New Roman" w:eastAsiaTheme="majorEastAsia" w:hAnsi="Times New Roman"/>
                <w:b/>
                <w:color w:val="000000"/>
                <w:sz w:val="24"/>
                <w:szCs w:val="24"/>
              </w:rPr>
              <w:t>.</w:t>
            </w:r>
            <w:r w:rsidR="00540BDF" w:rsidRPr="00540BD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Звучащие картины. Обобщение </w:t>
            </w:r>
            <w:proofErr w:type="spellStart"/>
            <w:r w:rsidR="00540BDF" w:rsidRPr="00540BD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материала</w:t>
            </w:r>
            <w:proofErr w:type="gramStart"/>
            <w:r w:rsidR="00540BDF" w:rsidRPr="00540BD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540BD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Pr="00540BD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удесная</w:t>
            </w:r>
            <w:proofErr w:type="spellEnd"/>
            <w:r w:rsidRPr="00540BD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лютня.</w:t>
            </w:r>
            <w:r w:rsidRPr="00540BDF">
              <w:rPr>
                <w:rStyle w:val="c2"/>
                <w:rFonts w:ascii="Times New Roman" w:eastAsiaTheme="majorEastAsia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540BDF">
              <w:rPr>
                <w:rStyle w:val="c2"/>
                <w:rFonts w:ascii="Times New Roman" w:eastAsiaTheme="majorEastAsia" w:hAnsi="Times New Roman"/>
                <w:b/>
                <w:color w:val="000000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4111" w:type="dxa"/>
          </w:tcPr>
          <w:p w:rsidR="00B72826" w:rsidRPr="00540BDF" w:rsidRDefault="00922974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Е.Д.Критская, </w:t>
            </w:r>
            <w:r w:rsidR="00540BD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Г.П.Сергеева,Т.С.Шмагина. Учебник.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B72826">
              <w:rPr>
                <w:rFonts w:ascii="Times New Roman" w:hAnsi="Times New Roman"/>
                <w:sz w:val="24"/>
                <w:szCs w:val="24"/>
                <w:lang w:val="tt-RU"/>
              </w:rPr>
              <w:t>кл</w:t>
            </w:r>
            <w:r w:rsidR="00540BDF">
              <w:rPr>
                <w:rFonts w:ascii="Times New Roman" w:hAnsi="Times New Roman"/>
                <w:sz w:val="24"/>
                <w:szCs w:val="24"/>
                <w:lang w:val="tt-RU"/>
              </w:rPr>
              <w:t>асс.</w:t>
            </w:r>
          </w:p>
          <w:p w:rsidR="00B72826" w:rsidRDefault="008A1998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20-21-бит, </w:t>
            </w:r>
            <w:r w:rsidR="00A7041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укырга.</w:t>
            </w:r>
            <w:r w:rsidR="009556A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Эш дәфтәре,20-21битләр. Рәсем  ясарга, астагы биремен эшләргә</w:t>
            </w:r>
          </w:p>
          <w:p w:rsidR="00037A0C" w:rsidRDefault="00540BDF" w:rsidP="008A199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E724F7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https://infourok.ru/prezentaciya-k-uroku-muziki-muzikalniy-instrumentilyutnya-1264700.html</w:t>
              </w:r>
            </w:hyperlink>
          </w:p>
          <w:p w:rsidR="00540BDF" w:rsidRPr="008A1998" w:rsidRDefault="00540BDF" w:rsidP="008A199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Шушы ссылкадан кереп карарга.</w:t>
            </w:r>
          </w:p>
        </w:tc>
        <w:tc>
          <w:tcPr>
            <w:tcW w:w="4819" w:type="dxa"/>
          </w:tcPr>
          <w:p w:rsidR="00B72826" w:rsidRPr="008A1998" w:rsidRDefault="009556A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B72826" w:rsidRPr="00C928E6" w:rsidRDefault="00540BDF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0F1B3A" w:rsidRPr="008A1998" w:rsidRDefault="000F1B3A" w:rsidP="00B72826">
      <w:pPr>
        <w:pStyle w:val="a4"/>
        <w:tabs>
          <w:tab w:val="center" w:pos="7285"/>
        </w:tabs>
        <w:rPr>
          <w:lang w:val="tt-RU"/>
        </w:rPr>
      </w:pPr>
    </w:p>
    <w:sectPr w:rsidR="000F1B3A" w:rsidRPr="008A1998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C0AC0"/>
    <w:rsid w:val="000F1B3A"/>
    <w:rsid w:val="00540BDF"/>
    <w:rsid w:val="008A1998"/>
    <w:rsid w:val="00922974"/>
    <w:rsid w:val="009556A6"/>
    <w:rsid w:val="00A7041E"/>
    <w:rsid w:val="00B72826"/>
    <w:rsid w:val="00E050AE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  <w:style w:type="character" w:customStyle="1" w:styleId="c2">
    <w:name w:val="c2"/>
    <w:basedOn w:val="a0"/>
    <w:rsid w:val="009229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  <w:style w:type="character" w:customStyle="1" w:styleId="c2">
    <w:name w:val="c2"/>
    <w:basedOn w:val="a0"/>
    <w:rsid w:val="009229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k-uroku-muziki-muzikalniy-instrumentilyutnya-1264700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10</cp:revision>
  <dcterms:created xsi:type="dcterms:W3CDTF">2020-03-25T07:25:00Z</dcterms:created>
  <dcterms:modified xsi:type="dcterms:W3CDTF">2020-04-02T12:00:00Z</dcterms:modified>
</cp:coreProperties>
</file>